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96" w:rsidRPr="000C2078" w:rsidRDefault="00411696" w:rsidP="00411696">
      <w:pPr>
        <w:jc w:val="center"/>
        <w:rPr>
          <w:rFonts w:ascii="ＤＨＰ特太ゴシック体" w:eastAsia="ＤＨＰ特太ゴシック体" w:hAnsi="ＤＨＰ特太ゴシック体"/>
          <w:sz w:val="24"/>
          <w:szCs w:val="16"/>
        </w:rPr>
      </w:pPr>
      <w:r w:rsidRPr="000C2078">
        <w:rPr>
          <w:rFonts w:ascii="ＤＨＰ特太ゴシック体" w:eastAsia="ＤＨＰ特太ゴシック体" w:hAnsi="ＤＨＰ特太ゴシック体"/>
          <w:sz w:val="24"/>
          <w:szCs w:val="16"/>
        </w:rPr>
        <w:t>医療用医薬品　譲渡・譲受　書　「調剤専用」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3"/>
        <w:gridCol w:w="3705"/>
        <w:gridCol w:w="231"/>
        <w:gridCol w:w="1223"/>
        <w:gridCol w:w="3760"/>
      </w:tblGrid>
      <w:tr w:rsidR="000C2078" w:rsidRPr="000C2078" w:rsidTr="00974A01">
        <w:trPr>
          <w:trHeight w:val="45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 w:val="14"/>
                <w:szCs w:val="16"/>
              </w:rPr>
              <w:t>譲渡譲受年月日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/>
                <w:szCs w:val="16"/>
              </w:rPr>
              <w:t>譲受薬局名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  <w:tr w:rsidR="000C2078" w:rsidRPr="000C2078" w:rsidTr="00974A01">
        <w:trPr>
          <w:trHeight w:val="454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譲渡薬局名</w:t>
            </w:r>
          </w:p>
        </w:tc>
        <w:tc>
          <w:tcPr>
            <w:tcW w:w="567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/>
                <w:szCs w:val="16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許可番号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  <w:r w:rsidR="00974A01" w:rsidRPr="000C2078">
              <w:rPr>
                <w:rFonts w:ascii="Meiryo UI" w:eastAsia="Meiryo UI" w:hAnsi="Meiryo UI" w:cs="Meiryo UI" w:hint="eastAsia"/>
                <w:szCs w:val="16"/>
              </w:rPr>
              <w:t xml:space="preserve">　　　　</w:t>
            </w:r>
            <w:r w:rsidRPr="000C2078">
              <w:rPr>
                <w:rFonts w:ascii="Meiryo UI" w:eastAsia="Meiryo UI" w:hAnsi="Meiryo UI" w:cs="Meiryo UI" w:hint="eastAsia"/>
                <w:szCs w:val="16"/>
              </w:rPr>
              <w:t>A</w:t>
            </w:r>
            <w:r w:rsidR="004F2ED6" w:rsidRPr="000C2078">
              <w:rPr>
                <w:rFonts w:ascii="Meiryo UI" w:eastAsia="Meiryo UI" w:hAnsi="Meiryo UI" w:cs="Meiryo UI" w:hint="eastAsia"/>
                <w:szCs w:val="16"/>
              </w:rPr>
              <w:t xml:space="preserve">　　　　　　　　　　号</w:t>
            </w:r>
          </w:p>
        </w:tc>
      </w:tr>
      <w:tr w:rsidR="000C2078" w:rsidRPr="000C2078" w:rsidTr="00974A01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所在地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/>
                <w:szCs w:val="16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/>
                <w:szCs w:val="16"/>
              </w:rPr>
              <w:t>所在地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  <w:tr w:rsidR="000C2078" w:rsidRPr="000C2078" w:rsidTr="00974A01">
        <w:trPr>
          <w:trHeight w:val="45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電話番号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411696" w:rsidRPr="000C2078" w:rsidRDefault="000C2078" w:rsidP="000C2078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  <w:tr w:rsidR="00974A01" w:rsidRPr="000C2078" w:rsidTr="00974A01">
        <w:trPr>
          <w:trHeight w:val="45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窓口対応者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1696" w:rsidRPr="000C2078" w:rsidRDefault="000C2078" w:rsidP="000C2078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譲受人氏名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</w:tbl>
    <w:p w:rsidR="00411696" w:rsidRPr="000C2078" w:rsidRDefault="00411696" w:rsidP="00411696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pPr w:leftFromText="142" w:rightFromText="142" w:vertAnchor="text" w:tblpX="-459" w:tblpY="1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1497"/>
        <w:gridCol w:w="1038"/>
        <w:gridCol w:w="726"/>
        <w:gridCol w:w="992"/>
        <w:gridCol w:w="955"/>
        <w:gridCol w:w="746"/>
        <w:gridCol w:w="992"/>
        <w:gridCol w:w="1134"/>
        <w:gridCol w:w="709"/>
        <w:gridCol w:w="709"/>
        <w:gridCol w:w="708"/>
        <w:gridCol w:w="851"/>
      </w:tblGrid>
      <w:tr w:rsidR="0057481F" w:rsidRPr="000C2078" w:rsidTr="00164B2C">
        <w:trPr>
          <w:cantSplit/>
          <w:trHeight w:val="1134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医薬品名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製造販売業者名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規</w:t>
            </w:r>
            <w:r w:rsidRPr="000C2078">
              <w:rPr>
                <w:rFonts w:ascii="Meiryo UI" w:eastAsia="Meiryo UI" w:hAnsi="Meiryo UI" w:cs="Meiryo UI" w:hint="eastAsia"/>
                <w:szCs w:val="16"/>
              </w:rPr>
              <w:t>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製造番号・記号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使用期限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数量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8B09BF">
              <w:rPr>
                <w:rFonts w:ascii="Meiryo UI" w:eastAsia="Meiryo UI" w:hAnsi="Meiryo UI" w:cs="Meiryo UI" w:hint="eastAsia"/>
                <w:szCs w:val="16"/>
              </w:rPr>
              <w:t>状態（旧包装など）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8B09BF">
              <w:rPr>
                <w:rFonts w:ascii="Meiryo UI" w:eastAsia="Meiryo UI" w:hAnsi="Meiryo UI" w:cs="Meiryo UI" w:hint="eastAsia"/>
                <w:szCs w:val="16"/>
              </w:rPr>
              <w:t>分譲の可否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薬</w:t>
            </w:r>
            <w:r w:rsidRPr="000C2078">
              <w:rPr>
                <w:rFonts w:ascii="Meiryo UI" w:eastAsia="Meiryo UI" w:hAnsi="Meiryo UI" w:cs="Meiryo UI" w:hint="eastAsia"/>
                <w:szCs w:val="16"/>
              </w:rPr>
              <w:t>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8B09BF">
              <w:rPr>
                <w:rFonts w:ascii="Meiryo UI" w:eastAsia="Meiryo UI" w:hAnsi="Meiryo UI" w:cs="Meiryo UI" w:hint="eastAsia"/>
                <w:szCs w:val="16"/>
              </w:rPr>
              <w:t>割引率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希望数量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金額</w:t>
            </w: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709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709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可・非</w:t>
            </w:r>
          </w:p>
        </w:tc>
        <w:tc>
          <w:tcPr>
            <w:tcW w:w="709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709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6B548C" w:rsidRPr="000C2078" w:rsidTr="00164B2C">
        <w:trPr>
          <w:gridAfter w:val="3"/>
          <w:wAfter w:w="2268" w:type="dxa"/>
          <w:trHeight w:val="454"/>
        </w:trPr>
        <w:tc>
          <w:tcPr>
            <w:tcW w:w="8789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548C" w:rsidRDefault="006B548C" w:rsidP="00164B2C">
            <w:pPr>
              <w:ind w:right="210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【注意】</w:t>
            </w:r>
            <w:r w:rsidRPr="000C2078">
              <w:rPr>
                <w:rFonts w:ascii="Meiryo UI" w:eastAsia="Meiryo UI" w:hAnsi="Meiryo UI" w:cs="Meiryo UI"/>
                <w:szCs w:val="16"/>
              </w:rPr>
              <w:t>記載の日から３年間保存すること。</w:t>
            </w:r>
          </w:p>
          <w:tbl>
            <w:tblPr>
              <w:tblW w:w="1274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904"/>
              <w:gridCol w:w="230"/>
              <w:gridCol w:w="230"/>
              <w:gridCol w:w="230"/>
              <w:gridCol w:w="230"/>
              <w:gridCol w:w="230"/>
              <w:gridCol w:w="230"/>
              <w:gridCol w:w="230"/>
              <w:gridCol w:w="230"/>
            </w:tblGrid>
            <w:tr w:rsidR="006B548C" w:rsidRPr="003D13E0" w:rsidTr="003D13E0">
              <w:trPr>
                <w:trHeight w:val="345"/>
              </w:trPr>
              <w:tc>
                <w:tcPr>
                  <w:tcW w:w="127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販売希望薬局は例会の１週間前までにさくらい薬局へリストをFAXしてください。（FAX　０７２５－３１－３１２１）　</w:t>
                  </w:r>
                </w:p>
              </w:tc>
            </w:tr>
            <w:tr w:rsidR="006B548C" w:rsidRPr="003D13E0" w:rsidTr="003D13E0">
              <w:trPr>
                <w:trHeight w:val="345"/>
              </w:trPr>
              <w:tc>
                <w:tcPr>
                  <w:tcW w:w="1251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購入希望薬局は例会までにFAXで発注し、販売薬局は分譲の可否を返信FAXし例会前後の時間までに取引を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し</w:t>
                  </w: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て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さい</w:t>
                  </w: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B548C" w:rsidRPr="003D13E0" w:rsidTr="00793FB8">
              <w:trPr>
                <w:trHeight w:val="80"/>
              </w:trPr>
              <w:tc>
                <w:tcPr>
                  <w:tcW w:w="118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B548C" w:rsidRPr="003D13E0" w:rsidTr="003D13E0">
              <w:trPr>
                <w:trHeight w:val="345"/>
              </w:trPr>
              <w:tc>
                <w:tcPr>
                  <w:tcW w:w="10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消費税込み・1円単位切り上げでお願いします。割引率の目安</w:t>
                  </w: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B548C" w:rsidRPr="003D13E0" w:rsidTr="00E071F6">
              <w:trPr>
                <w:trHeight w:val="174"/>
              </w:trPr>
              <w:tc>
                <w:tcPr>
                  <w:tcW w:w="113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使用期限３ヶ月以内：薬価の５０%引き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、</w:t>
                  </w: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６ヶ月以内：薬価の４０%引き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、</w:t>
                  </w: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１年以内：薬価の３０%引き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、</w:t>
                  </w:r>
                  <w:r w:rsidRPr="003D13E0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２年以内：薬価の２０%引き</w:t>
                  </w: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B548C" w:rsidRPr="003D13E0" w:rsidTr="003D13E0">
              <w:trPr>
                <w:trHeight w:val="80"/>
              </w:trPr>
              <w:tc>
                <w:tcPr>
                  <w:tcW w:w="10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548C" w:rsidRPr="003D13E0" w:rsidRDefault="006B548C" w:rsidP="00164B2C">
                  <w:pPr>
                    <w:framePr w:hSpace="142" w:wrap="around" w:vAnchor="text" w:hAnchor="text" w:x="-459" w:y="1"/>
                    <w:widowControl/>
                    <w:suppressOverlap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B548C" w:rsidRPr="003D13E0" w:rsidRDefault="006B548C" w:rsidP="00164B2C">
            <w:pPr>
              <w:ind w:right="210"/>
              <w:rPr>
                <w:rFonts w:ascii="Meiryo UI" w:eastAsia="Meiryo UI" w:hAnsi="Meiryo UI" w:cs="Meiryo UI"/>
                <w:szCs w:val="16"/>
              </w:rPr>
            </w:pPr>
          </w:p>
        </w:tc>
      </w:tr>
    </w:tbl>
    <w:p w:rsidR="00411696" w:rsidRPr="000C2078" w:rsidRDefault="00411696" w:rsidP="00E071F6">
      <w:pPr>
        <w:spacing w:line="160" w:lineRule="exact"/>
        <w:ind w:right="480"/>
        <w:rPr>
          <w:rFonts w:ascii="Meiryo UI" w:eastAsia="Meiryo UI" w:hAnsi="Meiryo UI" w:cs="Meiryo UI"/>
          <w:sz w:val="12"/>
          <w:szCs w:val="16"/>
        </w:rPr>
      </w:pPr>
    </w:p>
    <w:p w:rsidR="00411696" w:rsidRPr="000C2078" w:rsidRDefault="00411696" w:rsidP="00411696">
      <w:pPr>
        <w:spacing w:line="160" w:lineRule="exact"/>
        <w:ind w:right="480" w:firstLineChars="6600" w:firstLine="7920"/>
        <w:jc w:val="center"/>
        <w:rPr>
          <w:rFonts w:ascii="Meiryo UI" w:eastAsia="Meiryo UI" w:hAnsi="Meiryo UI" w:cs="Meiryo UI"/>
          <w:sz w:val="12"/>
          <w:szCs w:val="16"/>
        </w:rPr>
      </w:pPr>
      <w:r w:rsidRPr="000C2078">
        <w:rPr>
          <w:rFonts w:ascii="Meiryo UI" w:eastAsia="Meiryo UI" w:hAnsi="Meiryo UI" w:cs="Meiryo UI" w:hint="eastAsia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A13FF" wp14:editId="493DD89B">
                <wp:simplePos x="0" y="0"/>
                <wp:positionH relativeFrom="column">
                  <wp:posOffset>-544818</wp:posOffset>
                </wp:positionH>
                <wp:positionV relativeFrom="paragraph">
                  <wp:posOffset>93908</wp:posOffset>
                </wp:positionV>
                <wp:extent cx="7349490" cy="1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9490" cy="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8375F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2.9pt,7.4pt" to="535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" strokecolor="black [3213]" strokeweight=".5pt">
                <v:stroke dashstyle="longDash"/>
              </v:line>
            </w:pict>
          </mc:Fallback>
        </mc:AlternateContent>
      </w:r>
    </w:p>
    <w:p w:rsidR="00411696" w:rsidRPr="000C2078" w:rsidRDefault="00411696" w:rsidP="00411696">
      <w:pPr>
        <w:spacing w:line="160" w:lineRule="exact"/>
        <w:ind w:right="480" w:firstLineChars="6600" w:firstLine="7920"/>
        <w:jc w:val="center"/>
        <w:rPr>
          <w:rFonts w:ascii="Meiryo UI" w:eastAsia="Meiryo UI" w:hAnsi="Meiryo UI" w:cs="Meiryo UI"/>
          <w:sz w:val="12"/>
          <w:szCs w:val="16"/>
        </w:rPr>
      </w:pPr>
    </w:p>
    <w:p w:rsidR="00411696" w:rsidRPr="000C2078" w:rsidRDefault="00411696" w:rsidP="00411696">
      <w:pPr>
        <w:jc w:val="center"/>
        <w:rPr>
          <w:rFonts w:ascii="ＤＨＰ特太ゴシック体" w:eastAsia="ＤＨＰ特太ゴシック体" w:hAnsi="ＤＨＰ特太ゴシック体"/>
          <w:sz w:val="24"/>
          <w:szCs w:val="16"/>
        </w:rPr>
      </w:pPr>
      <w:r w:rsidRPr="000C2078">
        <w:rPr>
          <w:rFonts w:ascii="ＤＨＰ特太ゴシック体" w:eastAsia="ＤＨＰ特太ゴシック体" w:hAnsi="ＤＨＰ特太ゴシック体"/>
          <w:sz w:val="24"/>
          <w:szCs w:val="16"/>
        </w:rPr>
        <w:t>医療用医薬品　譲渡・譲受　書　「調剤専用」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32"/>
        <w:gridCol w:w="3710"/>
        <w:gridCol w:w="238"/>
        <w:gridCol w:w="1217"/>
        <w:gridCol w:w="3745"/>
      </w:tblGrid>
      <w:tr w:rsidR="000C2078" w:rsidRPr="000C2078" w:rsidTr="003A46C3">
        <w:trPr>
          <w:trHeight w:val="454"/>
        </w:trPr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 w:val="14"/>
                <w:szCs w:val="16"/>
              </w:rPr>
              <w:t>譲渡譲受年月日</w:t>
            </w:r>
          </w:p>
        </w:tc>
        <w:tc>
          <w:tcPr>
            <w:tcW w:w="3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696" w:rsidRPr="000C2078" w:rsidRDefault="000C2078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8" w:type="dxa"/>
            <w:vMerge w:val="restart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/>
                <w:szCs w:val="16"/>
              </w:rPr>
              <w:t>譲受薬局名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  <w:tr w:rsidR="000C2078" w:rsidRPr="000C2078" w:rsidTr="003A46C3">
        <w:trPr>
          <w:trHeight w:val="454"/>
        </w:trPr>
        <w:tc>
          <w:tcPr>
            <w:tcW w:w="12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譲渡薬局名</w:t>
            </w:r>
          </w:p>
        </w:tc>
        <w:tc>
          <w:tcPr>
            <w:tcW w:w="37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1696" w:rsidRPr="000C2078" w:rsidRDefault="000C2078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許可番号</w:t>
            </w:r>
          </w:p>
        </w:tc>
        <w:tc>
          <w:tcPr>
            <w:tcW w:w="37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A104D0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　　　　A　　　　　　　　　　号</w:t>
            </w:r>
          </w:p>
        </w:tc>
      </w:tr>
      <w:tr w:rsidR="000C2078" w:rsidRPr="000C2078" w:rsidTr="003A46C3">
        <w:trPr>
          <w:trHeight w:val="454"/>
        </w:trPr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所在地</w:t>
            </w:r>
          </w:p>
        </w:tc>
        <w:tc>
          <w:tcPr>
            <w:tcW w:w="3710" w:type="dxa"/>
            <w:tcBorders>
              <w:right w:val="single" w:sz="12" w:space="0" w:color="auto"/>
            </w:tcBorders>
            <w:vAlign w:val="center"/>
          </w:tcPr>
          <w:p w:rsidR="00411696" w:rsidRPr="000C2078" w:rsidRDefault="000C2078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/>
                <w:szCs w:val="16"/>
              </w:rPr>
              <w:t>所在地</w:t>
            </w:r>
          </w:p>
        </w:tc>
        <w:tc>
          <w:tcPr>
            <w:tcW w:w="37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  <w:tr w:rsidR="000C2078" w:rsidRPr="000C2078" w:rsidTr="003A46C3">
        <w:trPr>
          <w:trHeight w:val="454"/>
        </w:trPr>
        <w:tc>
          <w:tcPr>
            <w:tcW w:w="1232" w:type="dxa"/>
            <w:tcBorders>
              <w:lef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電話番号</w:t>
            </w:r>
          </w:p>
        </w:tc>
        <w:tc>
          <w:tcPr>
            <w:tcW w:w="3710" w:type="dxa"/>
            <w:tcBorders>
              <w:right w:val="single" w:sz="12" w:space="0" w:color="auto"/>
            </w:tcBorders>
            <w:vAlign w:val="center"/>
          </w:tcPr>
          <w:p w:rsidR="00411696" w:rsidRPr="000C2078" w:rsidRDefault="000C2078" w:rsidP="000C2078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電話番号</w:t>
            </w:r>
          </w:p>
        </w:tc>
        <w:tc>
          <w:tcPr>
            <w:tcW w:w="374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  <w:tr w:rsidR="003A46C3" w:rsidRPr="000C2078" w:rsidTr="003A46C3">
        <w:trPr>
          <w:trHeight w:val="454"/>
        </w:trPr>
        <w:tc>
          <w:tcPr>
            <w:tcW w:w="1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窓口対応者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1696" w:rsidRPr="000C2078" w:rsidRDefault="000C2078" w:rsidP="000C2078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 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Theme="majorEastAsia" w:eastAsiaTheme="majorEastAsia" w:hAnsiTheme="majorEastAsia" w:cs="Meiryo UI"/>
                <w:szCs w:val="16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譲受人氏名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96" w:rsidRPr="000C2078" w:rsidRDefault="00411696" w:rsidP="004E3B6A">
            <w:pPr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</w:p>
        </w:tc>
      </w:tr>
    </w:tbl>
    <w:p w:rsidR="00411696" w:rsidRPr="000C2078" w:rsidRDefault="00411696" w:rsidP="00411696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pPr w:leftFromText="142" w:rightFromText="142" w:vertAnchor="text" w:tblpX="-459" w:tblpY="1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1497"/>
        <w:gridCol w:w="1038"/>
        <w:gridCol w:w="726"/>
        <w:gridCol w:w="992"/>
        <w:gridCol w:w="955"/>
        <w:gridCol w:w="746"/>
        <w:gridCol w:w="992"/>
        <w:gridCol w:w="1134"/>
        <w:gridCol w:w="851"/>
        <w:gridCol w:w="729"/>
        <w:gridCol w:w="535"/>
        <w:gridCol w:w="862"/>
      </w:tblGrid>
      <w:tr w:rsidR="0057481F" w:rsidRPr="000C2078" w:rsidTr="00164B2C">
        <w:trPr>
          <w:cantSplit/>
          <w:trHeight w:val="1134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医薬品名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製造販売業者名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規</w:t>
            </w:r>
            <w:r w:rsidRPr="000C2078">
              <w:rPr>
                <w:rFonts w:ascii="Meiryo UI" w:eastAsia="Meiryo UI" w:hAnsi="Meiryo UI" w:cs="Meiryo UI" w:hint="eastAsia"/>
                <w:szCs w:val="16"/>
              </w:rPr>
              <w:t>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製造番号・記号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0C2078">
              <w:rPr>
                <w:rFonts w:ascii="Meiryo UI" w:eastAsia="Meiryo UI" w:hAnsi="Meiryo UI" w:cs="Meiryo UI" w:hint="eastAsia"/>
                <w:szCs w:val="16"/>
              </w:rPr>
              <w:t>使用期限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164B2C" w:rsidP="00164B2C">
            <w:pPr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 xml:space="preserve">　</w:t>
            </w:r>
            <w:r w:rsidR="0057481F">
              <w:rPr>
                <w:rFonts w:ascii="Meiryo UI" w:eastAsia="Meiryo UI" w:hAnsi="Meiryo UI" w:cs="Meiryo UI" w:hint="eastAsia"/>
                <w:szCs w:val="16"/>
              </w:rPr>
              <w:t>数量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8B09BF">
              <w:rPr>
                <w:rFonts w:ascii="Meiryo UI" w:eastAsia="Meiryo UI" w:hAnsi="Meiryo UI" w:cs="Meiryo UI" w:hint="eastAsia"/>
                <w:szCs w:val="16"/>
              </w:rPr>
              <w:t>状態（旧包装など）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8B09BF">
              <w:rPr>
                <w:rFonts w:ascii="Meiryo UI" w:eastAsia="Meiryo UI" w:hAnsi="Meiryo UI" w:cs="Meiryo UI" w:hint="eastAsia"/>
                <w:szCs w:val="16"/>
              </w:rPr>
              <w:t>分譲の可否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薬</w:t>
            </w:r>
            <w:r w:rsidRPr="000C2078">
              <w:rPr>
                <w:rFonts w:ascii="Meiryo UI" w:eastAsia="Meiryo UI" w:hAnsi="Meiryo UI" w:cs="Meiryo UI" w:hint="eastAsia"/>
                <w:szCs w:val="16"/>
              </w:rPr>
              <w:t>価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 w:rsidRPr="008B09BF">
              <w:rPr>
                <w:rFonts w:ascii="Meiryo UI" w:eastAsia="Meiryo UI" w:hAnsi="Meiryo UI" w:cs="Meiryo UI" w:hint="eastAsia"/>
                <w:szCs w:val="16"/>
              </w:rPr>
              <w:t>割引率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希望数量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rFonts w:ascii="Meiryo UI" w:eastAsia="Meiryo UI" w:hAnsi="Meiryo UI" w:cs="Meiryo UI"/>
                <w:szCs w:val="16"/>
              </w:rPr>
            </w:pPr>
            <w:r>
              <w:rPr>
                <w:rFonts w:ascii="Meiryo UI" w:eastAsia="Meiryo UI" w:hAnsi="Meiryo UI" w:cs="Meiryo UI" w:hint="eastAsia"/>
                <w:szCs w:val="16"/>
              </w:rPr>
              <w:t>金額</w:t>
            </w: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851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851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可・非</w:t>
            </w:r>
          </w:p>
        </w:tc>
        <w:tc>
          <w:tcPr>
            <w:tcW w:w="851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  <w:tr w:rsidR="0057481F" w:rsidRPr="000C2078" w:rsidTr="00164B2C">
        <w:trPr>
          <w:trHeight w:val="454"/>
        </w:trPr>
        <w:tc>
          <w:tcPr>
            <w:tcW w:w="1497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1038" w:type="dxa"/>
            <w:tcBorders>
              <w:lef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26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955" w:type="dxa"/>
            <w:vAlign w:val="center"/>
          </w:tcPr>
          <w:p w:rsidR="0057481F" w:rsidRPr="000C2078" w:rsidRDefault="0057481F" w:rsidP="00164B2C">
            <w:pPr>
              <w:rPr>
                <w:szCs w:val="16"/>
              </w:rPr>
            </w:pPr>
          </w:p>
        </w:tc>
        <w:tc>
          <w:tcPr>
            <w:tcW w:w="746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  <w:r w:rsidRPr="003D13E0">
              <w:rPr>
                <w:rFonts w:hint="eastAsia"/>
                <w:szCs w:val="16"/>
              </w:rPr>
              <w:t>可・非</w:t>
            </w:r>
          </w:p>
        </w:tc>
        <w:tc>
          <w:tcPr>
            <w:tcW w:w="851" w:type="dxa"/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81F" w:rsidRPr="000C2078" w:rsidRDefault="0057481F" w:rsidP="00164B2C">
            <w:pPr>
              <w:jc w:val="center"/>
              <w:rPr>
                <w:szCs w:val="16"/>
              </w:rPr>
            </w:pPr>
          </w:p>
        </w:tc>
      </w:tr>
    </w:tbl>
    <w:p w:rsidR="009409EB" w:rsidRPr="000C2078" w:rsidRDefault="009409EB" w:rsidP="00E071F6">
      <w:pPr>
        <w:spacing w:line="160" w:lineRule="exact"/>
        <w:ind w:right="480"/>
        <w:rPr>
          <w:rFonts w:ascii="Meiryo UI" w:eastAsia="Meiryo UI" w:hAnsi="Meiryo UI" w:cs="Meiryo UI" w:hint="eastAsia"/>
          <w:sz w:val="12"/>
          <w:szCs w:val="16"/>
        </w:rPr>
      </w:pPr>
      <w:bookmarkStart w:id="0" w:name="_GoBack"/>
      <w:bookmarkEnd w:id="0"/>
    </w:p>
    <w:sectPr w:rsidR="009409EB" w:rsidRPr="000C2078" w:rsidSect="00411696">
      <w:pgSz w:w="11906" w:h="16838" w:code="9"/>
      <w:pgMar w:top="567" w:right="851" w:bottom="454" w:left="102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AF" w:rsidRDefault="00372AAF" w:rsidP="003D6375">
      <w:r>
        <w:separator/>
      </w:r>
    </w:p>
  </w:endnote>
  <w:endnote w:type="continuationSeparator" w:id="0">
    <w:p w:rsidR="00372AAF" w:rsidRDefault="00372AAF" w:rsidP="003D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AF" w:rsidRDefault="00372AAF" w:rsidP="003D6375">
      <w:r>
        <w:separator/>
      </w:r>
    </w:p>
  </w:footnote>
  <w:footnote w:type="continuationSeparator" w:id="0">
    <w:p w:rsidR="00372AAF" w:rsidRDefault="00372AAF" w:rsidP="003D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34"/>
    <w:rsid w:val="000C2078"/>
    <w:rsid w:val="000D03FE"/>
    <w:rsid w:val="00100CDE"/>
    <w:rsid w:val="001145BA"/>
    <w:rsid w:val="00152538"/>
    <w:rsid w:val="00153ABC"/>
    <w:rsid w:val="00164B2C"/>
    <w:rsid w:val="00187972"/>
    <w:rsid w:val="00290360"/>
    <w:rsid w:val="002944CA"/>
    <w:rsid w:val="00335F68"/>
    <w:rsid w:val="00372AAF"/>
    <w:rsid w:val="003A0AD7"/>
    <w:rsid w:val="003A2A74"/>
    <w:rsid w:val="003A46C3"/>
    <w:rsid w:val="003D13E0"/>
    <w:rsid w:val="003D6375"/>
    <w:rsid w:val="003F11EB"/>
    <w:rsid w:val="00411696"/>
    <w:rsid w:val="00431B49"/>
    <w:rsid w:val="00443990"/>
    <w:rsid w:val="00452C25"/>
    <w:rsid w:val="0046675C"/>
    <w:rsid w:val="00487E72"/>
    <w:rsid w:val="004A0252"/>
    <w:rsid w:val="004E3B6A"/>
    <w:rsid w:val="004E62F6"/>
    <w:rsid w:val="004F2ED6"/>
    <w:rsid w:val="00511890"/>
    <w:rsid w:val="0057481F"/>
    <w:rsid w:val="005C31E6"/>
    <w:rsid w:val="005C5AD2"/>
    <w:rsid w:val="005D2CA1"/>
    <w:rsid w:val="005D6AB1"/>
    <w:rsid w:val="005E0E34"/>
    <w:rsid w:val="006B548C"/>
    <w:rsid w:val="00731B4D"/>
    <w:rsid w:val="007749EE"/>
    <w:rsid w:val="00777D0D"/>
    <w:rsid w:val="00793FB8"/>
    <w:rsid w:val="007C2AC3"/>
    <w:rsid w:val="007D370D"/>
    <w:rsid w:val="0085305F"/>
    <w:rsid w:val="00875748"/>
    <w:rsid w:val="0088662B"/>
    <w:rsid w:val="008B09BF"/>
    <w:rsid w:val="008C3539"/>
    <w:rsid w:val="008D6DC2"/>
    <w:rsid w:val="009100FC"/>
    <w:rsid w:val="009409EB"/>
    <w:rsid w:val="00940F62"/>
    <w:rsid w:val="00974A01"/>
    <w:rsid w:val="009B2FC5"/>
    <w:rsid w:val="009C19CD"/>
    <w:rsid w:val="009F617B"/>
    <w:rsid w:val="00A104D0"/>
    <w:rsid w:val="00B22596"/>
    <w:rsid w:val="00B3023F"/>
    <w:rsid w:val="00C050E8"/>
    <w:rsid w:val="00C44A7B"/>
    <w:rsid w:val="00CD3385"/>
    <w:rsid w:val="00D51384"/>
    <w:rsid w:val="00D7716F"/>
    <w:rsid w:val="00DA25BC"/>
    <w:rsid w:val="00DE290E"/>
    <w:rsid w:val="00DE440B"/>
    <w:rsid w:val="00E071F6"/>
    <w:rsid w:val="00E3469E"/>
    <w:rsid w:val="00E5722B"/>
    <w:rsid w:val="00ED6FD4"/>
    <w:rsid w:val="00EE1B00"/>
    <w:rsid w:val="00FA4F6C"/>
    <w:rsid w:val="00FD0DF9"/>
    <w:rsid w:val="00FE213F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33E615-916E-4772-AE00-A5B6AE1E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E72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63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375"/>
  </w:style>
  <w:style w:type="paragraph" w:styleId="a6">
    <w:name w:val="footer"/>
    <w:basedOn w:val="a"/>
    <w:link w:val="a7"/>
    <w:uiPriority w:val="99"/>
    <w:unhideWhenUsed/>
    <w:rsid w:val="003D6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375"/>
  </w:style>
  <w:style w:type="paragraph" w:styleId="a8">
    <w:name w:val="Balloon Text"/>
    <w:basedOn w:val="a"/>
    <w:link w:val="a9"/>
    <w:uiPriority w:val="99"/>
    <w:semiHidden/>
    <w:unhideWhenUsed/>
    <w:rsid w:val="00511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D7BB-502B-42D7-9E2B-18F2047F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jmc001</dc:creator>
  <cp:lastModifiedBy>Tsujiuchi Hidemi</cp:lastModifiedBy>
  <cp:revision>6</cp:revision>
  <cp:lastPrinted>2017-07-17T23:14:00Z</cp:lastPrinted>
  <dcterms:created xsi:type="dcterms:W3CDTF">2017-07-17T23:08:00Z</dcterms:created>
  <dcterms:modified xsi:type="dcterms:W3CDTF">2017-07-17T23:15:00Z</dcterms:modified>
</cp:coreProperties>
</file>